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91" w:rsidRPr="00617791" w:rsidRDefault="0044495F" w:rsidP="00617791">
      <w:pPr>
        <w:shd w:val="clear" w:color="auto" w:fill="FFFFFF"/>
        <w:spacing w:before="75" w:after="60" w:line="360" w:lineRule="atLeast"/>
        <w:outlineLvl w:val="0"/>
        <w:rPr>
          <w:rFonts w:ascii="Times New Roman" w:eastAsia="Times New Roman" w:hAnsi="Times New Roman" w:cs="Times New Roman"/>
          <w:b/>
          <w:bCs/>
          <w:color w:val="4B4744"/>
          <w:kern w:val="36"/>
          <w:sz w:val="40"/>
          <w:szCs w:val="25"/>
          <w:lang w:eastAsia="ru-RU"/>
        </w:rPr>
      </w:pPr>
      <w:r>
        <w:fldChar w:fldCharType="begin"/>
      </w:r>
      <w:r>
        <w:instrText xml:space="preserve"> HYPERLINK "http://kdnyanao.ru/detyam/neznanie-zakona-ne-osvobozhdaet-ot-otvetstvennosti.html" </w:instrText>
      </w:r>
      <w:r>
        <w:fldChar w:fldCharType="separate"/>
      </w:r>
      <w:r w:rsidR="00617791" w:rsidRPr="00617791">
        <w:rPr>
          <w:rFonts w:ascii="Times New Roman" w:eastAsia="Times New Roman" w:hAnsi="Times New Roman" w:cs="Times New Roman"/>
          <w:b/>
          <w:bCs/>
          <w:color w:val="2283C1"/>
          <w:kern w:val="36"/>
          <w:sz w:val="40"/>
          <w:szCs w:val="25"/>
          <w:lang w:eastAsia="ru-RU"/>
        </w:rPr>
        <w:t>Незнание закона не освобождает от ответственности!</w:t>
      </w:r>
      <w:r>
        <w:rPr>
          <w:rFonts w:ascii="Times New Roman" w:eastAsia="Times New Roman" w:hAnsi="Times New Roman" w:cs="Times New Roman"/>
          <w:b/>
          <w:bCs/>
          <w:color w:val="2283C1"/>
          <w:kern w:val="36"/>
          <w:sz w:val="40"/>
          <w:szCs w:val="25"/>
          <w:lang w:eastAsia="ru-RU"/>
        </w:rPr>
        <w:fldChar w:fldCharType="end"/>
      </w:r>
    </w:p>
    <w:p w:rsidR="00617791" w:rsidRPr="00617791" w:rsidRDefault="00617791" w:rsidP="00617791">
      <w:pPr>
        <w:pStyle w:val="a3"/>
        <w:shd w:val="clear" w:color="auto" w:fill="FFFFFF"/>
        <w:spacing w:before="120" w:after="120"/>
        <w:ind w:firstLine="240"/>
        <w:rPr>
          <w:rFonts w:eastAsia="Times New Roman"/>
          <w:color w:val="000000"/>
          <w:sz w:val="28"/>
          <w:szCs w:val="28"/>
          <w:lang w:eastAsia="ru-RU"/>
        </w:rPr>
      </w:pPr>
      <w:r w:rsidRPr="00617791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617791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Законы определяют твои права, обязанности и ответственность как гражданина Российской Федерации.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Зная свои права, ты знаешь свои законные требования, можешь настаивать на их соблюдении, обращаться за их защитой в суд.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Зная свои обязанности, ты знаешь, что могут требовать от тебя, законны ли эти требования.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Зная, за что ты можешь нести ответственность, ты можешь выбирать, быть ли законопослушным гражданином или понести наказание за противозаконные действия.</w:t>
      </w:r>
    </w:p>
    <w:tbl>
      <w:tblPr>
        <w:tblW w:w="107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0"/>
      </w:tblGrid>
      <w:tr w:rsidR="00617791" w:rsidRPr="00617791" w:rsidTr="006177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7791" w:rsidRPr="00617791" w:rsidRDefault="00617791" w:rsidP="0061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79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C6816F" wp14:editId="4CD41A6C">
                  <wp:extent cx="5715000" cy="4191000"/>
                  <wp:effectExtent l="0" t="0" r="0" b="0"/>
                  <wp:docPr id="3" name="Рисунок 3" descr="podrostok-i-za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drostok-i-za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момента рождения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РФ с момента рождения и до 14 лет ребенок именуется малолетним. На малолетнего ребенка в возрасте до 6 лет Законом не возложены какие-либо обязанности, его потребности и интересы обязаны обеспечивать законные представители (родители или опекуны), которые кроме этого несут за противоправные действия ребенка полную ответственность, но у ребенка есть права, которые общество должно неукоснительно соблюдать.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6 лет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самостоятельно совершать некоторые виды сделок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Ст.28 Гражданский кодекс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Обязанность получить общее образование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Ч.3,4 ст.19 Закона РФ «Об образовании»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8 лет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быть членом и участником детского общественного объединения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Ст.19 ч.4 Федерального закона от 19.05.1995г. №82-ФЗ «Об общественных объединениях»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Содержание, воспитание и обучение в специальном </w:t>
      </w:r>
      <w:proofErr w:type="spellStart"/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учебно</w:t>
      </w:r>
      <w:proofErr w:type="spellEnd"/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– воспитательном учреждении открытого типа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Ч.2 ст.15 Федерального закона от 24.06.1999 №120-ФЗ «Об основах системы профилактики безнадзорности и правонарушений несовершеннолетних»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10 лет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на обязательный учет мнения ребенка по вопросам, затрагивающим его интересы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Ст.59, ч.4 ст.72, ч.14 ст.132, ч.4 ст.134, ч.3 ст.143 Семейного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быть заслушанным в ходе любого судебного или административного разбирательства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Ст.57 Семейного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11 лет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Помещение в специальное </w:t>
      </w:r>
      <w:proofErr w:type="spellStart"/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учебно</w:t>
      </w:r>
      <w:proofErr w:type="spellEnd"/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– воспитательное учреждение закрытого типа для детей с общественно опасным поведением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Ч.4 ст.15 Федерального закона от 24.06.1999 №120-ФЗ «Об основах системы профилактики безнадзорности и правонарушений несовершеннолетних»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12 лет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ездить на переднем сиденье легкового автомобиля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П.22.9 Правил дорожного движения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14 лет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требовать отмены усыновления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Ст.142 Семейного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без согласия родителей распоряжаться заработком, стипендией и иными доходами, вносить вклады, совершать мелкие бытовые сделки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Ст.26 Гражданского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быть членом и участником молодежных общественных объединений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Ст.19 Федерального закона от 19.05.1995г. №82-ФЗ «Об общественных объединениях»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самостоятельно обращаться в суд для защиты своих прав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Ч.2 ст.56 Семейного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с согласия законных представителей быть принятым на работу для выполнения легкого труда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Ч.3 ст.63 Трудового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на сокращенную продолжительность рабочего времени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Ч.1 ст.92 Трудового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на поощрение за труд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Ст.191 Трудового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на ежегодный оплачиваемый отпуск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Ст.267 Трудового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Обязанность иметь паспорт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Постановление Правительства РФ от 08.07.1997 №828 «Об утверждении положения о паспорте гражданина РФ, образца бланка и описания паспорта гражданина РФ»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Уголовная ответственность за наиболее тяжкие виды преступлений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Ч.2,3 ст.20, ст.87 Уголовного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Дисциплинарная ответственность за нарушение трудовой дисциплины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Ст.192 Трудового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15 лет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на прекращение получения общего образования с согласия родителей, комиссии по делам несовершеннолетних и защите их прав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Ч.6 ст.19 Закона РФ «Об образовании»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быть принятым на работу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Ч.2 ст.63 Трудового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Возможность быть исключенным из образовательного учреждения при совершении преступления или за грубое неоднократное нарушение устава образовательного учреждения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Ч.7 ст.19 Закона РФ «Об образовании»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16 лет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вступить в брак при наличии уважительных причин с разрешения органа местного самоуправления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Ч.2 ст.13 Семейного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самостоятельно осуществлять родительские права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Ч.2 ст.62 Семейного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Право на управление </w:t>
      </w:r>
      <w:proofErr w:type="spellStart"/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мототранспортными</w:t>
      </w:r>
      <w:proofErr w:type="spellEnd"/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средствами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П.2 ст.25 Федерального закона от 10.12.1995 №196-ФЗ «О безопасности дорожного движения», п.24.1 Правил дорожного движения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Обязанность юношей пройти подготовку по основам военной службы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Ч.1,2 ст.13 Федерального закона от 28.03.1998 №53-ФЗ «О воинской обязанности и военной службе»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Административная ответственность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Ст.2.3 Кодекса РФ об административных правонарушениях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Ответственность за нарушение правил воинского учета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Ст.21.5, ст.21.6, ст.21.7 Кодекса РФ об административных правонарушениях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Полная уголовная ответственность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Ч.1 ст.20 Уголовного кодекса РФ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17 лет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Право быть допущенным к экзаменам на получение права на управление транспортным средствами категории «В» и «С»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П.1 ст.25 Федерального закона от 10.12.1995 №196-ФЗ «О безопасности дорожного движения»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Обязанность юношей встать на воинский учет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Ч.1 ст.9 Федерального закона от 28.03.1998 №53-ФЗ «О воинской обязанности и военной службе»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Обязанность юношей пройти подготовку по </w:t>
      </w:r>
      <w:proofErr w:type="spellStart"/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военно</w:t>
      </w:r>
      <w:proofErr w:type="spellEnd"/>
      <w:r w:rsidRPr="0061779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– учетным специальностям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Ч.1 ст.15 Федерального закона от 28.03.1998 №53-ФЗ «О воинской обязанности и военной службе»</w:t>
      </w:r>
    </w:p>
    <w:p w:rsidR="00617791" w:rsidRPr="00617791" w:rsidRDefault="00617791" w:rsidP="00617791">
      <w:pPr>
        <w:shd w:val="clear" w:color="auto" w:fill="FFFFFF"/>
        <w:spacing w:before="120" w:after="1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791" w:rsidRDefault="00617791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по делам несовершеннолетних и защите их прав Ямало-Ненецкого автономного округа</w:t>
      </w:r>
    </w:p>
    <w:p w:rsidR="00FF55F8" w:rsidRDefault="00FF55F8" w:rsidP="00617791">
      <w:pPr>
        <w:shd w:val="clear" w:color="auto" w:fill="FFFFFF"/>
        <w:spacing w:before="120" w:after="12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FF55F8" w:rsidSect="00B829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13"/>
    <w:rsid w:val="00062013"/>
    <w:rsid w:val="001516D3"/>
    <w:rsid w:val="0044495F"/>
    <w:rsid w:val="00473416"/>
    <w:rsid w:val="00617791"/>
    <w:rsid w:val="00B82972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AD02E-72DB-40C5-BFF5-DA801081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79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5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A8A0-9774-41F8-AED4-FD234A9B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Максим Анатольевич</dc:creator>
  <cp:keywords/>
  <dc:description/>
  <cp:lastModifiedBy>Марков Максим Анатольевич</cp:lastModifiedBy>
  <cp:revision>2</cp:revision>
  <cp:lastPrinted>2018-12-13T07:31:00Z</cp:lastPrinted>
  <dcterms:created xsi:type="dcterms:W3CDTF">2018-12-13T09:23:00Z</dcterms:created>
  <dcterms:modified xsi:type="dcterms:W3CDTF">2018-12-13T09:23:00Z</dcterms:modified>
</cp:coreProperties>
</file>